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C6BC8" w:rsidRDefault="00DC6BC8">
      <w:pPr>
        <w:rPr>
          <w:rFonts w:ascii="Times New Roman" w:hAnsi="Times New Roman"/>
          <w:sz w:val="24"/>
        </w:rPr>
      </w:pPr>
    </w:p>
    <w:p w14:paraId="02000000" w14:textId="77777777" w:rsidR="00DC6BC8" w:rsidRDefault="00457E23">
      <w:pPr>
        <w:ind w:firstLine="708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Подпорожской</w:t>
      </w:r>
      <w:proofErr w:type="spellEnd"/>
      <w:r>
        <w:rPr>
          <w:rFonts w:ascii="Times New Roman" w:hAnsi="Times New Roman"/>
          <w:sz w:val="24"/>
        </w:rPr>
        <w:t xml:space="preserve"> городской прокуратурой принято участие в приеме семей участников СВО.</w:t>
      </w:r>
    </w:p>
    <w:p w14:paraId="03000000" w14:textId="77777777" w:rsidR="00DC6BC8" w:rsidRDefault="00457E23">
      <w:pPr>
        <w:pStyle w:val="a4"/>
        <w:spacing w:after="0"/>
        <w:ind w:firstLine="708"/>
      </w:pPr>
      <w:proofErr w:type="spellStart"/>
      <w:r>
        <w:t>Подпорожской</w:t>
      </w:r>
      <w:proofErr w:type="spellEnd"/>
      <w:r>
        <w:t xml:space="preserve"> городской прокуратурой при участии ГКУ ЛО государственное юридическое бюро и представителя филиала государственного фонда «Защитники отечества» проведена </w:t>
      </w:r>
      <w:r>
        <w:t>встреча с членами семей военнослужащих, участников специальной военной операции.</w:t>
      </w:r>
    </w:p>
    <w:p w14:paraId="04000000" w14:textId="3D59FC31" w:rsidR="00DC6BC8" w:rsidRDefault="00457E23">
      <w:pPr>
        <w:pStyle w:val="a4"/>
        <w:spacing w:after="0"/>
        <w:ind w:firstLine="708"/>
      </w:pPr>
      <w:r>
        <w:t xml:space="preserve"> В ходе приема рассмотрены проблемные вопросы получения выплат, по розыску пропавших без вести</w:t>
      </w:r>
      <w:r>
        <w:t>, об оказании семьям военнослужащих помощи в бытовых вопросах.</w:t>
      </w:r>
    </w:p>
    <w:p w14:paraId="05000000" w14:textId="77777777" w:rsidR="00DC6BC8" w:rsidRDefault="00457E23">
      <w:pPr>
        <w:pStyle w:val="a4"/>
        <w:spacing w:after="0"/>
        <w:ind w:firstLine="708"/>
      </w:pPr>
      <w:r>
        <w:t>По всем вопросам го</w:t>
      </w:r>
      <w:r>
        <w:t>родской прокуратурой и иными органами даны разъяснения законодательства.</w:t>
      </w:r>
    </w:p>
    <w:p w14:paraId="06000000" w14:textId="77777777" w:rsidR="00DC6BC8" w:rsidRDefault="00457E23">
      <w:pPr>
        <w:pStyle w:val="a4"/>
        <w:spacing w:after="0"/>
        <w:ind w:firstLine="708"/>
      </w:pPr>
      <w:r>
        <w:t>Практика подобных встреч будет про</w:t>
      </w:r>
      <w:bookmarkStart w:id="0" w:name="_GoBack"/>
      <w:bookmarkEnd w:id="0"/>
      <w:r>
        <w:t>должена.</w:t>
      </w:r>
    </w:p>
    <w:sectPr w:rsidR="00DC6B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C8"/>
    <w:rsid w:val="00457E23"/>
    <w:rsid w:val="00D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E40C"/>
  <w15:docId w15:val="{282D7EC6-9FD5-4751-B808-F1D13234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2025-08-01T08:50:00Z</dcterms:created>
  <dcterms:modified xsi:type="dcterms:W3CDTF">2026-06-16T09:14:00Z</dcterms:modified>
</cp:coreProperties>
</file>